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84C" w:rsidRPr="0079384C" w:rsidRDefault="000634FA" w:rsidP="00BF0EFD">
      <w:pPr>
        <w:spacing w:line="6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市政府</w:t>
      </w:r>
      <w:r w:rsidR="0079384C" w:rsidRPr="0079384C">
        <w:rPr>
          <w:rFonts w:ascii="Times New Roman" w:eastAsia="方正小标宋简体" w:hAnsi="Times New Roman" w:cs="Times New Roman"/>
          <w:sz w:val="44"/>
          <w:szCs w:val="44"/>
        </w:rPr>
        <w:t>组成部门</w:t>
      </w:r>
      <w:r w:rsidR="0079384C" w:rsidRPr="0079384C">
        <w:rPr>
          <w:rFonts w:ascii="Times New Roman" w:eastAsia="方正小标宋简体" w:hAnsi="Times New Roman" w:cs="Times New Roman"/>
          <w:sz w:val="44"/>
          <w:szCs w:val="44"/>
        </w:rPr>
        <w:t>2018</w:t>
      </w:r>
      <w:r w:rsidR="0079384C" w:rsidRPr="0079384C">
        <w:rPr>
          <w:rFonts w:ascii="Times New Roman" w:eastAsia="方正小标宋简体" w:hAnsi="Times New Roman" w:cs="Times New Roman"/>
          <w:sz w:val="44"/>
          <w:szCs w:val="44"/>
        </w:rPr>
        <w:t>年度工作情况</w:t>
      </w:r>
    </w:p>
    <w:p w:rsidR="00365BCC" w:rsidRDefault="0079384C" w:rsidP="00BF0EFD">
      <w:pPr>
        <w:spacing w:line="6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79384C">
        <w:rPr>
          <w:rFonts w:ascii="Times New Roman" w:eastAsia="方正小标宋简体" w:hAnsi="Times New Roman" w:cs="Times New Roman"/>
          <w:sz w:val="44"/>
          <w:szCs w:val="44"/>
        </w:rPr>
        <w:t>满意度测评表</w:t>
      </w:r>
    </w:p>
    <w:p w:rsidR="0079384C" w:rsidRPr="00D557E0" w:rsidRDefault="007C74B6" w:rsidP="00D557E0">
      <w:pPr>
        <w:spacing w:beforeLines="50" w:before="156" w:line="560" w:lineRule="exact"/>
        <w:jc w:val="right"/>
        <w:rPr>
          <w:rFonts w:ascii="楷体" w:eastAsia="楷体" w:hAnsi="楷体" w:cs="Times New Roman"/>
          <w:sz w:val="30"/>
          <w:szCs w:val="30"/>
        </w:rPr>
      </w:pPr>
      <w:r w:rsidRPr="00605926">
        <w:rPr>
          <w:rFonts w:ascii="楷体" w:eastAsia="楷体" w:hAnsi="楷体" w:cs="Times New Roman" w:hint="eastAsia"/>
          <w:b/>
          <w:sz w:val="44"/>
          <w:szCs w:val="30"/>
        </w:rPr>
        <w:t>A</w:t>
      </w:r>
      <w:r w:rsidR="00D557E0" w:rsidRPr="00D557E0">
        <w:rPr>
          <w:rFonts w:ascii="楷体" w:eastAsia="楷体" w:hAnsi="楷体" w:cs="Times New Roman" w:hint="eastAsia"/>
          <w:sz w:val="30"/>
          <w:szCs w:val="30"/>
        </w:rPr>
        <w:t>表由市人大常委会组成人员填写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20"/>
        <w:gridCol w:w="1688"/>
        <w:gridCol w:w="1688"/>
        <w:gridCol w:w="1688"/>
        <w:gridCol w:w="1688"/>
        <w:gridCol w:w="1688"/>
        <w:gridCol w:w="1688"/>
        <w:gridCol w:w="1688"/>
        <w:gridCol w:w="1688"/>
        <w:gridCol w:w="1688"/>
        <w:gridCol w:w="1688"/>
        <w:gridCol w:w="2022"/>
      </w:tblGrid>
      <w:tr w:rsidR="004D3FD3" w:rsidRPr="0079384C" w:rsidTr="00A473BF">
        <w:trPr>
          <w:trHeight w:val="1165"/>
          <w:tblHeader/>
        </w:trPr>
        <w:tc>
          <w:tcPr>
            <w:tcW w:w="588" w:type="pct"/>
            <w:tcBorders>
              <w:tl2br w:val="single" w:sz="4" w:space="0" w:color="auto"/>
            </w:tcBorders>
            <w:vAlign w:val="center"/>
          </w:tcPr>
          <w:p w:rsidR="00BF0EFD" w:rsidRPr="00754E90" w:rsidRDefault="00BF0EFD" w:rsidP="0079384C">
            <w:pPr>
              <w:spacing w:line="400" w:lineRule="exact"/>
              <w:jc w:val="center"/>
              <w:rPr>
                <w:rFonts w:ascii="黑体" w:eastAsia="黑体" w:hAnsi="黑体" w:cs="Times New Roman"/>
                <w:sz w:val="30"/>
                <w:szCs w:val="30"/>
              </w:rPr>
            </w:pPr>
            <w:r w:rsidRPr="00754E90">
              <w:rPr>
                <w:rFonts w:ascii="黑体" w:eastAsia="黑体" w:hAnsi="黑体" w:cs="Times New Roman" w:hint="eastAsia"/>
                <w:sz w:val="30"/>
                <w:szCs w:val="30"/>
              </w:rPr>
              <w:t xml:space="preserve">       测评内容</w:t>
            </w:r>
          </w:p>
          <w:p w:rsidR="00BF0EFD" w:rsidRPr="00754E90" w:rsidRDefault="00BF0EFD" w:rsidP="0079384C">
            <w:pPr>
              <w:spacing w:line="400" w:lineRule="exact"/>
              <w:jc w:val="center"/>
              <w:rPr>
                <w:rFonts w:ascii="黑体" w:eastAsia="黑体" w:hAnsi="黑体" w:cs="Times New Roman"/>
                <w:sz w:val="30"/>
                <w:szCs w:val="30"/>
              </w:rPr>
            </w:pPr>
            <w:r w:rsidRPr="00754E90">
              <w:rPr>
                <w:rFonts w:ascii="黑体" w:eastAsia="黑体" w:hAnsi="黑体" w:cs="Times New Roman" w:hint="eastAsia"/>
                <w:sz w:val="30"/>
                <w:szCs w:val="30"/>
              </w:rPr>
              <w:t xml:space="preserve">         及分值</w:t>
            </w:r>
          </w:p>
          <w:p w:rsidR="00BF0EFD" w:rsidRPr="00754E90" w:rsidRDefault="00BF0EFD" w:rsidP="00754E90">
            <w:pPr>
              <w:spacing w:line="400" w:lineRule="exact"/>
              <w:ind w:firstLineChars="150" w:firstLine="450"/>
              <w:rPr>
                <w:rFonts w:ascii="黑体" w:eastAsia="黑体" w:hAnsi="黑体" w:cs="Times New Roman"/>
                <w:sz w:val="30"/>
                <w:szCs w:val="30"/>
              </w:rPr>
            </w:pPr>
            <w:r w:rsidRPr="00754E90">
              <w:rPr>
                <w:rFonts w:ascii="黑体" w:eastAsia="黑体" w:hAnsi="黑体" w:cs="Times New Roman" w:hint="eastAsia"/>
                <w:sz w:val="30"/>
                <w:szCs w:val="30"/>
              </w:rPr>
              <w:t>单 位</w:t>
            </w:r>
          </w:p>
        </w:tc>
        <w:tc>
          <w:tcPr>
            <w:tcW w:w="394" w:type="pct"/>
            <w:vAlign w:val="center"/>
          </w:tcPr>
          <w:p w:rsidR="00A473BF" w:rsidRPr="00754E90" w:rsidRDefault="00BF0EFD" w:rsidP="0079384C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754E90">
              <w:rPr>
                <w:rFonts w:ascii="黑体" w:eastAsia="黑体" w:hAnsi="黑体"/>
                <w:sz w:val="28"/>
                <w:szCs w:val="32"/>
              </w:rPr>
              <w:t>贯彻落实</w:t>
            </w:r>
          </w:p>
          <w:p w:rsidR="00A473BF" w:rsidRPr="00754E90" w:rsidRDefault="00BF0EFD" w:rsidP="0079384C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754E90">
              <w:rPr>
                <w:rFonts w:ascii="黑体" w:eastAsia="黑体" w:hAnsi="黑体"/>
                <w:sz w:val="28"/>
                <w:szCs w:val="32"/>
              </w:rPr>
              <w:t>中央及省、市委决策</w:t>
            </w:r>
          </w:p>
          <w:p w:rsidR="00BF0EFD" w:rsidRPr="00754E90" w:rsidRDefault="00BF0EFD" w:rsidP="0079384C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754E90">
              <w:rPr>
                <w:rFonts w:ascii="黑体" w:eastAsia="黑体" w:hAnsi="黑体"/>
                <w:sz w:val="28"/>
                <w:szCs w:val="32"/>
              </w:rPr>
              <w:t>部署情况</w:t>
            </w:r>
          </w:p>
          <w:p w:rsidR="00BF0EFD" w:rsidRPr="00754E90" w:rsidRDefault="00BF0EFD" w:rsidP="0079384C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754E90">
              <w:rPr>
                <w:rFonts w:ascii="黑体" w:eastAsia="黑体" w:hAnsi="黑体" w:cs="Times New Roman" w:hint="eastAsia"/>
                <w:sz w:val="28"/>
                <w:szCs w:val="30"/>
              </w:rPr>
              <w:t>10分</w:t>
            </w:r>
          </w:p>
        </w:tc>
        <w:tc>
          <w:tcPr>
            <w:tcW w:w="394" w:type="pct"/>
            <w:vAlign w:val="center"/>
          </w:tcPr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754E90">
              <w:rPr>
                <w:rFonts w:ascii="黑体" w:eastAsia="黑体" w:hAnsi="黑体"/>
                <w:sz w:val="28"/>
                <w:szCs w:val="32"/>
              </w:rPr>
              <w:t>遵守和执行宪法、法律、法规情况</w:t>
            </w:r>
          </w:p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754E90">
              <w:rPr>
                <w:rFonts w:ascii="黑体" w:eastAsia="黑体" w:hAnsi="黑体" w:hint="eastAsia"/>
                <w:sz w:val="28"/>
                <w:szCs w:val="32"/>
              </w:rPr>
              <w:t>10分</w:t>
            </w:r>
          </w:p>
        </w:tc>
        <w:tc>
          <w:tcPr>
            <w:tcW w:w="394" w:type="pct"/>
            <w:vAlign w:val="center"/>
          </w:tcPr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754E90">
              <w:rPr>
                <w:rFonts w:ascii="黑体" w:eastAsia="黑体" w:hAnsi="黑体"/>
                <w:sz w:val="28"/>
                <w:szCs w:val="32"/>
              </w:rPr>
              <w:t>遵守和执行全国人大及其常委会、省人大及其常委会、市人大及其常委会决议、决定情况</w:t>
            </w:r>
          </w:p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754E90">
              <w:rPr>
                <w:rFonts w:ascii="黑体" w:eastAsia="黑体" w:hAnsi="黑体" w:cs="Times New Roman" w:hint="eastAsia"/>
                <w:sz w:val="28"/>
                <w:szCs w:val="30"/>
              </w:rPr>
              <w:t>10分</w:t>
            </w:r>
          </w:p>
        </w:tc>
        <w:tc>
          <w:tcPr>
            <w:tcW w:w="394" w:type="pct"/>
            <w:vAlign w:val="center"/>
          </w:tcPr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754E90">
              <w:rPr>
                <w:rFonts w:ascii="黑体" w:eastAsia="黑体" w:hAnsi="黑体"/>
                <w:sz w:val="28"/>
                <w:szCs w:val="32"/>
              </w:rPr>
              <w:t>市人代会通过的市政府工作报告提出的目标任务完成情况</w:t>
            </w:r>
          </w:p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754E90">
              <w:rPr>
                <w:rFonts w:ascii="黑体" w:eastAsia="黑体" w:hAnsi="黑体" w:hint="eastAsia"/>
                <w:sz w:val="28"/>
                <w:szCs w:val="32"/>
              </w:rPr>
              <w:t>30分</w:t>
            </w:r>
          </w:p>
        </w:tc>
        <w:tc>
          <w:tcPr>
            <w:tcW w:w="394" w:type="pct"/>
            <w:vAlign w:val="center"/>
          </w:tcPr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754E90">
              <w:rPr>
                <w:rFonts w:ascii="黑体" w:eastAsia="黑体" w:hAnsi="黑体"/>
                <w:sz w:val="28"/>
                <w:szCs w:val="32"/>
              </w:rPr>
              <w:t>研究处理市人大常委会审议意见及有关专门委员会提出的意见、建议情况</w:t>
            </w:r>
          </w:p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754E90">
              <w:rPr>
                <w:rFonts w:ascii="黑体" w:eastAsia="黑体" w:hAnsi="黑体" w:hint="eastAsia"/>
                <w:sz w:val="28"/>
                <w:szCs w:val="32"/>
              </w:rPr>
              <w:t>10分</w:t>
            </w:r>
          </w:p>
        </w:tc>
        <w:tc>
          <w:tcPr>
            <w:tcW w:w="394" w:type="pct"/>
            <w:vAlign w:val="center"/>
          </w:tcPr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754E90">
              <w:rPr>
                <w:rFonts w:ascii="黑体" w:eastAsia="黑体" w:hAnsi="黑体"/>
                <w:sz w:val="28"/>
                <w:szCs w:val="32"/>
              </w:rPr>
              <w:t>办理市人大代表提出的议案和建议、批评、意见情况</w:t>
            </w:r>
          </w:p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754E90">
              <w:rPr>
                <w:rFonts w:ascii="黑体" w:eastAsia="黑体" w:hAnsi="黑体" w:cs="Times New Roman" w:hint="eastAsia"/>
                <w:sz w:val="28"/>
                <w:szCs w:val="30"/>
              </w:rPr>
              <w:t>10分</w:t>
            </w:r>
          </w:p>
        </w:tc>
        <w:tc>
          <w:tcPr>
            <w:tcW w:w="394" w:type="pct"/>
            <w:vAlign w:val="center"/>
          </w:tcPr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754E90">
              <w:rPr>
                <w:rFonts w:ascii="黑体" w:eastAsia="黑体" w:hAnsi="黑体"/>
                <w:sz w:val="28"/>
                <w:szCs w:val="32"/>
              </w:rPr>
              <w:t>落实“谁执法、谁普法”普法责任制情况</w:t>
            </w:r>
          </w:p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754E90">
              <w:rPr>
                <w:rFonts w:ascii="黑体" w:eastAsia="黑体" w:hAnsi="黑体" w:hint="eastAsia"/>
                <w:sz w:val="28"/>
                <w:szCs w:val="32"/>
              </w:rPr>
              <w:t>5分</w:t>
            </w:r>
          </w:p>
        </w:tc>
        <w:tc>
          <w:tcPr>
            <w:tcW w:w="394" w:type="pct"/>
            <w:vAlign w:val="center"/>
          </w:tcPr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754E90">
              <w:rPr>
                <w:rFonts w:ascii="黑体" w:eastAsia="黑体" w:hAnsi="黑体"/>
                <w:sz w:val="28"/>
                <w:szCs w:val="32"/>
              </w:rPr>
              <w:t>本部门工作人员履行职责、勤政廉政情况</w:t>
            </w:r>
          </w:p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754E90">
              <w:rPr>
                <w:rFonts w:ascii="黑体" w:eastAsia="黑体" w:hAnsi="黑体" w:hint="eastAsia"/>
                <w:sz w:val="28"/>
                <w:szCs w:val="32"/>
              </w:rPr>
              <w:t>10分</w:t>
            </w:r>
          </w:p>
        </w:tc>
        <w:tc>
          <w:tcPr>
            <w:tcW w:w="394" w:type="pct"/>
            <w:vAlign w:val="center"/>
          </w:tcPr>
          <w:p w:rsidR="00A473BF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754E90">
              <w:rPr>
                <w:rFonts w:ascii="黑体" w:eastAsia="黑体" w:hAnsi="黑体"/>
                <w:sz w:val="28"/>
                <w:szCs w:val="32"/>
              </w:rPr>
              <w:t>下一年度</w:t>
            </w:r>
          </w:p>
          <w:p w:rsidR="00A473BF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754E90">
              <w:rPr>
                <w:rFonts w:ascii="黑体" w:eastAsia="黑体" w:hAnsi="黑体"/>
                <w:sz w:val="28"/>
                <w:szCs w:val="32"/>
              </w:rPr>
              <w:t>工作总体</w:t>
            </w:r>
          </w:p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754E90">
              <w:rPr>
                <w:rFonts w:ascii="黑体" w:eastAsia="黑体" w:hAnsi="黑体"/>
                <w:sz w:val="28"/>
                <w:szCs w:val="32"/>
              </w:rPr>
              <w:t>安排情况</w:t>
            </w:r>
          </w:p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754E90">
              <w:rPr>
                <w:rFonts w:ascii="黑体" w:eastAsia="黑体" w:hAnsi="黑体" w:hint="eastAsia"/>
                <w:sz w:val="28"/>
                <w:szCs w:val="32"/>
              </w:rPr>
              <w:t>3分</w:t>
            </w:r>
          </w:p>
        </w:tc>
        <w:tc>
          <w:tcPr>
            <w:tcW w:w="394" w:type="pct"/>
            <w:vAlign w:val="center"/>
          </w:tcPr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/>
                <w:sz w:val="28"/>
                <w:szCs w:val="32"/>
              </w:rPr>
            </w:pPr>
            <w:r w:rsidRPr="00754E90">
              <w:rPr>
                <w:rFonts w:ascii="黑体" w:eastAsia="黑体" w:hAnsi="黑体"/>
                <w:sz w:val="28"/>
                <w:szCs w:val="32"/>
              </w:rPr>
              <w:t>市人大常委会主任会议要求报告的其他事项</w:t>
            </w:r>
          </w:p>
          <w:p w:rsidR="00BF0EFD" w:rsidRPr="00754E90" w:rsidRDefault="00BF0EFD" w:rsidP="00BF0EFD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754E90">
              <w:rPr>
                <w:rFonts w:ascii="黑体" w:eastAsia="黑体" w:hAnsi="黑体" w:hint="eastAsia"/>
                <w:sz w:val="28"/>
                <w:szCs w:val="32"/>
              </w:rPr>
              <w:t>2</w:t>
            </w:r>
            <w:r w:rsidR="00A473BF" w:rsidRPr="00754E90">
              <w:rPr>
                <w:rFonts w:ascii="黑体" w:eastAsia="黑体" w:hAnsi="黑体" w:hint="eastAsia"/>
                <w:sz w:val="28"/>
                <w:szCs w:val="32"/>
              </w:rPr>
              <w:t>分</w:t>
            </w:r>
          </w:p>
        </w:tc>
        <w:tc>
          <w:tcPr>
            <w:tcW w:w="472" w:type="pct"/>
            <w:vAlign w:val="center"/>
          </w:tcPr>
          <w:p w:rsidR="00BF0EFD" w:rsidRPr="00754E90" w:rsidRDefault="00BF0EFD" w:rsidP="0079384C">
            <w:pPr>
              <w:spacing w:line="400" w:lineRule="exact"/>
              <w:jc w:val="center"/>
              <w:rPr>
                <w:rFonts w:ascii="黑体" w:eastAsia="黑体" w:hAnsi="黑体" w:cs="Times New Roman"/>
                <w:sz w:val="28"/>
                <w:szCs w:val="30"/>
              </w:rPr>
            </w:pPr>
            <w:r w:rsidRPr="00754E90">
              <w:rPr>
                <w:rFonts w:ascii="黑体" w:eastAsia="黑体" w:hAnsi="黑体" w:cs="Times New Roman"/>
                <w:sz w:val="28"/>
                <w:szCs w:val="30"/>
              </w:rPr>
              <w:t>测评</w:t>
            </w:r>
            <w:r w:rsidRPr="00754E90">
              <w:rPr>
                <w:rFonts w:ascii="黑体" w:eastAsia="黑体" w:hAnsi="黑体" w:cs="Times New Roman" w:hint="eastAsia"/>
                <w:sz w:val="28"/>
                <w:szCs w:val="30"/>
              </w:rPr>
              <w:t>总</w:t>
            </w:r>
            <w:r w:rsidRPr="00754E90">
              <w:rPr>
                <w:rFonts w:ascii="黑体" w:eastAsia="黑体" w:hAnsi="黑体" w:cs="Times New Roman"/>
                <w:sz w:val="28"/>
                <w:szCs w:val="30"/>
              </w:rPr>
              <w:t>得分</w:t>
            </w: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proofErr w:type="gramStart"/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市发改委</w:t>
            </w:r>
            <w:proofErr w:type="gramEnd"/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 w:hint="eastAsia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市教育局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市科技局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</w:t>
            </w:r>
            <w:proofErr w:type="gramStart"/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经信委</w:t>
            </w:r>
            <w:proofErr w:type="gramEnd"/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市民委（宗教局）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市公安局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市民政局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市司法局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市财政局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</w:t>
            </w:r>
            <w:proofErr w:type="gramStart"/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人社局</w:t>
            </w:r>
            <w:proofErr w:type="gramEnd"/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市环保局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市住建委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lastRenderedPageBreak/>
              <w:t>市交通局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市农林委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市水利局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市商务外事局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市文广新局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市卫计委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市规划局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市审计局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市体育局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市行政执法局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EF3F0E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市食品药品</w:t>
            </w:r>
          </w:p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监管局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  <w:tr w:rsidR="00A473BF" w:rsidRPr="0079384C" w:rsidTr="00A473BF">
        <w:trPr>
          <w:trHeight w:val="680"/>
        </w:trPr>
        <w:tc>
          <w:tcPr>
            <w:tcW w:w="588" w:type="pct"/>
            <w:vAlign w:val="center"/>
          </w:tcPr>
          <w:p w:rsidR="00A473BF" w:rsidRPr="005E5A0A" w:rsidRDefault="00EF3F0E" w:rsidP="0079384C">
            <w:pPr>
              <w:spacing w:line="400" w:lineRule="exact"/>
              <w:jc w:val="center"/>
              <w:rPr>
                <w:rFonts w:ascii="宋体" w:eastAsia="宋体" w:hAnsi="宋体" w:cs="Times New Roman"/>
                <w:sz w:val="30"/>
                <w:szCs w:val="30"/>
              </w:rPr>
            </w:pPr>
            <w:r w:rsidRPr="005E5A0A">
              <w:rPr>
                <w:rFonts w:ascii="宋体" w:eastAsia="宋体" w:hAnsi="宋体" w:cs="Times New Roman" w:hint="eastAsia"/>
                <w:sz w:val="30"/>
                <w:szCs w:val="30"/>
              </w:rPr>
              <w:t>市安监局</w:t>
            </w:r>
          </w:p>
        </w:tc>
        <w:tc>
          <w:tcPr>
            <w:tcW w:w="394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394" w:type="pct"/>
            <w:vAlign w:val="center"/>
          </w:tcPr>
          <w:p w:rsidR="00A473BF" w:rsidRPr="00A473BF" w:rsidRDefault="00A473BF" w:rsidP="00BF0EFD">
            <w:pPr>
              <w:spacing w:line="400" w:lineRule="exact"/>
              <w:jc w:val="center"/>
              <w:rPr>
                <w:rFonts w:eastAsia="仿宋_GB2312"/>
                <w:sz w:val="28"/>
                <w:szCs w:val="32"/>
              </w:rPr>
            </w:pPr>
          </w:p>
        </w:tc>
        <w:tc>
          <w:tcPr>
            <w:tcW w:w="472" w:type="pct"/>
            <w:vAlign w:val="center"/>
          </w:tcPr>
          <w:p w:rsidR="00A473BF" w:rsidRPr="00A473BF" w:rsidRDefault="00A473BF" w:rsidP="0079384C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30"/>
              </w:rPr>
            </w:pPr>
          </w:p>
        </w:tc>
      </w:tr>
    </w:tbl>
    <w:p w:rsidR="00BF0EFD" w:rsidRPr="0079384C" w:rsidRDefault="00BF0EFD" w:rsidP="007E659D">
      <w:pPr>
        <w:spacing w:beforeLines="50" w:before="156" w:line="400" w:lineRule="exact"/>
        <w:jc w:val="righ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楷体" w:eastAsia="楷体" w:hAnsi="楷体" w:cs="Times New Roman" w:hint="eastAsia"/>
          <w:sz w:val="30"/>
          <w:szCs w:val="30"/>
        </w:rPr>
        <w:t>请在对应栏下填写测评</w:t>
      </w:r>
      <w:bookmarkStart w:id="0" w:name="_GoBack"/>
      <w:bookmarkEnd w:id="0"/>
      <w:r>
        <w:rPr>
          <w:rFonts w:ascii="楷体" w:eastAsia="楷体" w:hAnsi="楷体" w:cs="Times New Roman" w:hint="eastAsia"/>
          <w:sz w:val="30"/>
          <w:szCs w:val="30"/>
        </w:rPr>
        <w:t>得分</w:t>
      </w:r>
    </w:p>
    <w:sectPr w:rsidR="00BF0EFD" w:rsidRPr="0079384C" w:rsidSect="00BF0EFD">
      <w:pgSz w:w="23814" w:h="16839" w:orient="landscape" w:code="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89F" w:rsidRDefault="0040289F" w:rsidP="00A473BF">
      <w:r>
        <w:separator/>
      </w:r>
    </w:p>
  </w:endnote>
  <w:endnote w:type="continuationSeparator" w:id="0">
    <w:p w:rsidR="0040289F" w:rsidRDefault="0040289F" w:rsidP="00A47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89F" w:rsidRDefault="0040289F" w:rsidP="00A473BF">
      <w:r>
        <w:separator/>
      </w:r>
    </w:p>
  </w:footnote>
  <w:footnote w:type="continuationSeparator" w:id="0">
    <w:p w:rsidR="0040289F" w:rsidRDefault="0040289F" w:rsidP="00A473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84C"/>
    <w:rsid w:val="000634FA"/>
    <w:rsid w:val="001412DE"/>
    <w:rsid w:val="003D2191"/>
    <w:rsid w:val="0040289F"/>
    <w:rsid w:val="0040419A"/>
    <w:rsid w:val="00430F88"/>
    <w:rsid w:val="004D3FD3"/>
    <w:rsid w:val="005E5A0A"/>
    <w:rsid w:val="00605926"/>
    <w:rsid w:val="006F7240"/>
    <w:rsid w:val="00754E90"/>
    <w:rsid w:val="0079384C"/>
    <w:rsid w:val="007C74B6"/>
    <w:rsid w:val="007E659D"/>
    <w:rsid w:val="008E37B7"/>
    <w:rsid w:val="00A473BF"/>
    <w:rsid w:val="00BF0EFD"/>
    <w:rsid w:val="00D557E0"/>
    <w:rsid w:val="00E450EE"/>
    <w:rsid w:val="00EF3F0E"/>
    <w:rsid w:val="00F6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47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473B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47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473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47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473B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47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473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116</Words>
  <Characters>665</Characters>
  <Application>Microsoft Office Word</Application>
  <DocSecurity>0</DocSecurity>
  <Lines>5</Lines>
  <Paragraphs>1</Paragraphs>
  <ScaleCrop>false</ScaleCrop>
  <Company>Microsoft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gyb1</dc:creator>
  <cp:lastModifiedBy>gyb1</cp:lastModifiedBy>
  <cp:revision>13</cp:revision>
  <dcterms:created xsi:type="dcterms:W3CDTF">2019-04-08T02:58:00Z</dcterms:created>
  <dcterms:modified xsi:type="dcterms:W3CDTF">2019-04-08T07:40:00Z</dcterms:modified>
</cp:coreProperties>
</file>